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>
          <w:sz w:val="28"/>
        </w:rPr>
      </w:pPr>
      <w:r>
        <w:rPr>
          <w:sz w:val="28"/>
        </w:rPr>
        <w:t xml:space="preserve">Informacja o sposobie przetwarzania danych osobowych </w:t>
        <w:br/>
      </w:r>
      <w:r>
        <w:rPr>
          <w:b/>
          <w:sz w:val="28"/>
        </w:rPr>
        <w:t>KANDYDATÓW NA APLIKANTÓW RADCOWSKICH</w:t>
      </w:r>
    </w:p>
    <w:p>
      <w:pPr>
        <w:pStyle w:val="NormalWeb"/>
        <w:spacing w:before="280" w:after="280"/>
        <w:ind w:firstLine="284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zwanego dalej „Rozporządzeniem”, informujemy o przetwarzaniu danych osobowych osób przystępujących do egzaminu wstępnego na aplikację radcowską.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Administrator danych osobowych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Administratorem Pani/Pana danych osobowych jest Komisja Kwalifikacyjna do spraw aplikacji radcowskiej działająca przy Ministrze Sprawiedliwości, reprezentowana przez jej Przewodniczącego oraz Okręgowa Izba Radców Prawnych w Olsztynie reprezentowana przez Dziekana. Można się z nami skontaktować telefonicznie pod numerem 89 5 27 98 63, bądź mailowo </w:t>
      </w:r>
      <w:hyperlink r:id="rId2">
        <w:r>
          <w:rPr>
            <w:rStyle w:val="Hyperlink"/>
            <w:rFonts w:cs="Calibri" w:cstheme="minorHAnsi"/>
          </w:rPr>
          <w:t>biuro@oirp.olsztyn.pl</w:t>
        </w:r>
      </w:hyperlink>
      <w:r>
        <w:rPr>
          <w:rFonts w:cs="Calibri" w:cstheme="minorHAnsi"/>
        </w:rPr>
        <w:t xml:space="preserve"> 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Inspektor Ochrony Danych</w:t>
      </w:r>
    </w:p>
    <w:p>
      <w:pPr>
        <w:pStyle w:val="NormalWeb"/>
        <w:spacing w:beforeAutospacing="0" w:before="0" w:afterAutospacing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Administrator wyznaczył Inspektora Ochrony Danych, z którym można skontaktować się pod adresem e-mail: </w:t>
      </w:r>
      <w:hyperlink r:id="rId3">
        <w:r>
          <w:rPr>
            <w:rStyle w:val="Hyperlink"/>
            <w:rFonts w:cs="Calibri" w:ascii="Calibri" w:hAnsi="Calibri" w:asciiTheme="minorHAnsi" w:cstheme="minorHAnsi" w:hAnsiTheme="minorHAnsi"/>
            <w:sz w:val="22"/>
            <w:szCs w:val="22"/>
          </w:rPr>
          <w:t>iod@oirp.olsztyn.pl</w:t>
        </w:r>
      </w:hyperlink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we wszystkich sprawach dotyczących ochrony danych osobowych. OIRP nie udziela telefonicznie informacji na temat przetwarzanych danych osobowych, również osobom, których dane dotyczą̨ ze względu na brak możliwości bezpiecznej i jednoznacznej identyfikacji osób gwarantującej ochronę prywatności i dóbr osobistych.</w:t>
      </w:r>
    </w:p>
    <w:p>
      <w:pPr>
        <w:pStyle w:val="NormalWeb"/>
        <w:spacing w:beforeAutospacing="0" w:before="0" w:afterAutospacing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Cel oraz podstawa prawna przetwarzania danych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>Pani/Pana dane osobowe przetwarzane będą w celu przeprowadzenia egzaminu wstępnego na aplikację radcowską oraz związaną z tym realizacją procedury naboru na aplikację radcowską. Podstawą prawną przetwarzania Pani/Pana danych jest art. 6 ust. 1 lit. a, c RODO (zgoda na przetwarzanie danych oraz obowiązek prawny ciążący na Administratorze) oraz na podstawie ustawy z dnia 6 lipca 1982 r. o radcach prawnych.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W czasie postępowania związanego z przeprowadzeniem egzaminu wstępnego na aplikację radcowską, współadministratorem danych osobowych jest właściwa rada okręgowej izby radców prawnych, jako podmiot zapewniający obsługę administracyjną i techniczną działalności komisji kwalifikacyjnej, zgodnie z art. 33 </w:t>
      </w:r>
      <w:r>
        <w:rPr>
          <w:rFonts w:cs="Calibri" w:cstheme="minorHAnsi"/>
          <w:vertAlign w:val="superscript"/>
        </w:rPr>
        <w:t>5</w:t>
      </w:r>
      <w:r>
        <w:rPr>
          <w:rFonts w:cs="Calibri" w:cstheme="minorHAnsi"/>
        </w:rPr>
        <w:t xml:space="preserve"> ust. 9 ustawy o radcach prawnych. 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>Obowiązek lub dobrowolność podania danych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>Podanie przez Panią/Pana danych osobowych jest wymogiem ustawowym, brak ich podania uniemożliwia, przystąpienie przez Panią/Pana do egzaminu wstępnego. Podanie innych danych jest dobrowolne,  a podstawą prawną ich przetwarzania będzie jedynie wyrażona przez Panią/Pana zgoda. Wyrażona zgoda może zostać wycofana w dowolnym czasie, co wiązać się będzie z usunięciem danych osobowych, przetwarzanych na podstawie zgody. Późniejsze wycofanie zgody nie wpływa na zgodność z prawem przetwarzania, którego dokonano na podstawie zgody przed jej wycofaniem.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Odbiorca danych osobowych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</w:rPr>
      </w:pPr>
      <w:r>
        <w:rPr>
          <w:rFonts w:cs="Calibri" w:cstheme="minorHAnsi"/>
        </w:rPr>
        <w:t xml:space="preserve">Odbiorcami Pani/Pana danych osobowych są osoby upoważnione przez Administratora do przetwarzania danych osobowych.  Odbiorcami Pani/Pana danych osobowych będą wyłącznie podmioty wskazane w przepisach prawa powszechnie obowiązującego, a w szczególności w ustawie </w:t>
        <w:br/>
        <w:t xml:space="preserve">o radcach prawnych i w wydanych na jej podstawie aktach wykonawczych, w tym także Minister Sprawiedliwości. Administratorzy nie przekazują danych osobowych do państwa trzeciego lub organizacji międzynarodowej. 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Okres przechowywania danych</w:t>
      </w:r>
    </w:p>
    <w:p>
      <w:pPr>
        <w:pStyle w:val="NormalWeb"/>
        <w:spacing w:beforeAutospacing="0" w:before="0" w:afterAutospacing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Komisja Egzaminacyjna przechowuje Pani/Pana dane osobowe przez okres niezbędny do przeprowadzenia egzaminu wstępnego na aplikację radcowską w 202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6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r. i przedstawienia jego ostatecznych wyników. 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Po przeprowadzeniu egzaminu wstępnego, zgodnie z art. 33 </w:t>
      </w:r>
      <w:r>
        <w:rPr>
          <w:rFonts w:cs="Calibri" w:cstheme="minorHAnsi"/>
          <w:vertAlign w:val="superscript"/>
        </w:rPr>
        <w:t>9</w:t>
      </w:r>
      <w:r>
        <w:rPr>
          <w:rFonts w:cs="Calibri" w:cstheme="minorHAnsi"/>
        </w:rPr>
        <w:t xml:space="preserve"> ust. 6 ustawy o radcach prawnych, dokumentacja z jego przeprowadzenia zostanie przekazana właściwej radzie okręgowej izby radców prawnych, która z tą chwilą staje się administratorem danych osobowych. Właściwa okręgowa izba radców prawnych usunie dane osobowe zgodnie z ich procedurami wewnętrznymi, na podstawie obowiązujących przepisów prawa. 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Prawa osób, których dane dotyczą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dostępu do swoich danych osobowych o ile przepis prawa nie stanowi inaczej;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sprostowania/uzupełnienia swoich danych osobowych o ile przepis prawa nie stanowi inaczej;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usunięcia (Prawo do bycia zapomnianym) swoich danych osobowych o ile przepis prawa nie stanowi inaczej;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ograniczenia przetwarzania swoich danych osobowych o ile przepis prawa nie stanowi inaczej;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wniesienia sprzeciwu wobec przetwarzania swoich danych osobowych o ile przepis prawa nie stanowi inaczej;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przenoszenia swoich danych osobowych o ile przepis prawa nie stanowi inaczej;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wycofania zgody w dowolnym terminie,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>Prawo do wniesienia w każdym momencie skargi do Prezesa Urzędu Ochrony Danych Osobowych, w Warszawie, tel. 22 531 03 00. Niezbędne do tego celu informacje znajdzie Pani/Pan na stronie internetowej Prezesa Urzędu Ochrony Danych Osobowych.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Informacje o profilowaniu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Komisja kwalifikacyjna nie podejmuje wobec Pani/Pana danych osobowych zautomatyzowanych decyzji, w tym profilowania. 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start="284"/>
        <w:contextualSpacing/>
        <w:jc w:val="both"/>
        <w:rPr>
          <w:rFonts w:cs="Calibri" w:cstheme="minorHAnsi"/>
          <w:b/>
        </w:rPr>
      </w:pPr>
      <w:r>
        <w:rPr>
          <w:rFonts w:cs="Calibri" w:cstheme="minorHAnsi"/>
          <w:b/>
        </w:rPr>
        <w:t>Dodatkowe informacje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>Jeżeli będziemy mieć uzasadnione wątpliwości co do Pani/Pana tożsamości, możemy domagać się podania dodatkowych informacji w celu jej potwierdzenia. Działania takie są niezbędne, aby zapobiec np. ujawnieniu danych osobowych osobie nieuprawnionej.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</w:rPr>
      </w:pPr>
      <w:r>
        <w:rPr>
          <w:rFonts w:cs="Calibri" w:cstheme="minorHAnsi"/>
          <w:b/>
        </w:rPr>
        <w:t>OŚWIADCZENIE KANDYDATA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</w:rPr>
      </w:pPr>
      <w:r>
        <w:rPr>
          <w:rFonts w:cs="Calibri" w:cstheme="minorHAnsi"/>
          <w:b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Oświadczam, że zapoznałem/-am się z klauzulą informacyjną oraz zostałam/-em poinformowany </w:t>
        <w:br/>
        <w:t>o możliwości cofnięcia wyrażonej przeze mnie zgody w każdym czasie. Zostałam/em też poinformowana/y, o możliwości usunięcia moich danych osobowych, jeżeli wyrażona przeze mnie zgoda będzie jedyną podstawą prawną ich przetwarzania. Mam świadomość, że późniejsze wycofanie zgody nie wpływa na zgodność z prawem przetwarzania, którego dokonano na podstawie zgody przed jej wycofaniem.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end"/>
        <w:rPr>
          <w:rFonts w:cs="Calibri" w:cstheme="minorHAnsi"/>
        </w:rPr>
      </w:pPr>
      <w:r>
        <w:rPr>
          <w:rFonts w:cs="Calibri" w:cstheme="minorHAnsi"/>
        </w:rPr>
        <w:t>……………………………</w:t>
      </w:r>
      <w:r>
        <w:rPr>
          <w:rFonts w:cs="Calibri" w:cstheme="minorHAnsi"/>
        </w:rPr>
        <w:t>.……........................…………..</w:t>
      </w:r>
    </w:p>
    <w:p>
      <w:pPr>
        <w:pStyle w:val="Normal"/>
        <w:spacing w:lineRule="auto" w:line="240" w:before="0" w:after="0"/>
        <w:jc w:val="end"/>
        <w:rPr>
          <w:rFonts w:cs="Calibri" w:cstheme="minorHAnsi"/>
        </w:rPr>
      </w:pPr>
      <w:r>
        <w:rPr>
          <w:rFonts w:cs="Calibri" w:cstheme="minorHAnsi"/>
        </w:rPr>
        <w:t>Data i podpis KANDYDATA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</w:rPr>
      </w:pPr>
      <w:r>
        <w:rPr>
          <w:rFonts w:cs="Calibri" w:cstheme="minorHAnsi"/>
          <w:b/>
        </w:rPr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end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7" w:right="1417" w:gutter="0" w:header="0" w:top="568" w:footer="0" w:bottom="64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ytuZnak" w:customStyle="1">
    <w:name w:val="Tytuł Znak"/>
    <w:basedOn w:val="DefaultParagraphFont"/>
    <w:uiPriority w:val="10"/>
    <w:qFormat/>
    <w:rsid w:val="003720ea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461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1293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1752f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720ea"/>
    <w:pPr>
      <w:spacing w:before="0" w:after="200"/>
      <w:ind w:start="720"/>
      <w:contextualSpacing/>
    </w:pPr>
    <w:rPr/>
  </w:style>
  <w:style w:type="paragraph" w:styleId="Title">
    <w:name w:val="Title"/>
    <w:basedOn w:val="Normal"/>
    <w:next w:val="Normal"/>
    <w:link w:val="TytuZnak"/>
    <w:uiPriority w:val="10"/>
    <w:qFormat/>
    <w:rsid w:val="003720ea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461d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9d6a1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oirp.olsztyn.pl" TargetMode="External"/><Relationship Id="rId3" Type="http://schemas.openxmlformats.org/officeDocument/2006/relationships/hyperlink" Target="mailto:iod@oirp.olsztyn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4AE44-1164-424C-A819-6D369781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LibreOffice/26.2.4.2$Windows_X86_64 LibreOffice_project/0229ac93fcf0d7cbc6376066c6f35021cef002dc</Application>
  <AppVersion>15.0000</AppVersion>
  <Pages>2</Pages>
  <Words>781</Words>
  <Characters>5118</Characters>
  <CharactersWithSpaces>5861</CharactersWithSpaces>
  <Paragraphs>34</Paragraphs>
  <Company>OIRP Olsztyn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2021-07-06T06:36:00Z</dcterms:created>
  <dc:creator>Jaszczanin Izabela</dc:creator>
  <dc:description/>
  <dc:language>pl-PL</dc:language>
  <cp:lastModifiedBy/>
  <cp:lastPrinted>2018-07-23T11:08:00Z</cp:lastPrinted>
  <dcterms:modified xsi:type="dcterms:W3CDTF">2026-07-06T10:21:23Z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