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DD460" w14:textId="77777777" w:rsidR="005230EC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bookmarkStart w:id="1" w:name="_GoBack"/>
      <w:bookmarkEnd w:id="1"/>
      <w:r w:rsidRPr="009D1B90">
        <w:rPr>
          <w:rFonts w:ascii="Bookman Old Style" w:hAnsi="Bookman Old Style"/>
          <w:b/>
          <w:bCs/>
          <w:sz w:val="20"/>
          <w:szCs w:val="20"/>
        </w:rPr>
        <w:t xml:space="preserve">ZGŁOSZENIE NA KONFERENCJE </w:t>
      </w:r>
    </w:p>
    <w:p w14:paraId="3A133470" w14:textId="799B467C" w:rsidR="009D1B90" w:rsidRPr="009D1B90" w:rsidRDefault="005230EC" w:rsidP="005230EC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  <w:r>
        <w:rPr>
          <w:rFonts w:ascii="Bookman Old Style" w:hAnsi="Bookman Old Style"/>
          <w:b/>
          <w:sz w:val="20"/>
          <w:szCs w:val="20"/>
        </w:rPr>
        <w:t xml:space="preserve"> (25 maja 2022) </w:t>
      </w:r>
      <w:r w:rsidR="009D1B90" w:rsidRPr="009D1B90">
        <w:rPr>
          <w:rFonts w:ascii="Bookman Old Style" w:hAnsi="Bookman Old Style"/>
          <w:b/>
          <w:bCs/>
          <w:sz w:val="20"/>
          <w:szCs w:val="20"/>
        </w:rPr>
        <w:t>Z CYKLU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D1B90" w:rsidRPr="009D1B90">
        <w:rPr>
          <w:rFonts w:ascii="Bookman Old Style" w:hAnsi="Bookman Old Style"/>
          <w:b/>
          <w:bCs/>
          <w:sz w:val="20"/>
          <w:szCs w:val="20"/>
        </w:rPr>
        <w:t xml:space="preserve">VII TORUŃSKI PRZEGLĄD ORZECZNICTWA PODATKOWEGO </w:t>
      </w:r>
    </w:p>
    <w:p w14:paraId="7FA172A9" w14:textId="77777777" w:rsid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>Wydział Prawa i Administracji UMK, ul. Bojarskiego 3 (konferencja online)</w:t>
      </w:r>
    </w:p>
    <w:p w14:paraId="42A007EF" w14:textId="75FC6F31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5230EC">
        <w:rPr>
          <w:rFonts w:ascii="Bookman Old Style" w:hAnsi="Bookman Old Style"/>
          <w:b/>
          <w:bCs/>
          <w:sz w:val="20"/>
          <w:szCs w:val="20"/>
        </w:rPr>
        <w:t xml:space="preserve">: </w:t>
      </w:r>
      <w:r w:rsidR="005230EC" w:rsidRPr="005230EC">
        <w:rPr>
          <w:rFonts w:ascii="Bookman Old Style" w:hAnsi="Bookman Old Style"/>
          <w:b/>
          <w:bCs/>
          <w:sz w:val="20"/>
          <w:szCs w:val="20"/>
        </w:rPr>
        <w:t>https://www.law.umk.pl/osf/konferencje/torunski-przeglad-orzecznictwa-podatkowego/2022-2/podatki-i-skladki-od-swiadczen-pracowniczych/</w:t>
      </w:r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>do korespondencji</w:t>
      </w:r>
      <w:r>
        <w:rPr>
          <w:rFonts w:ascii="Bookman Old Style" w:hAnsi="Bookman Old Style"/>
          <w:sz w:val="20"/>
          <w:szCs w:val="20"/>
        </w:rPr>
        <w:t xml:space="preserve">  -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>do wysyłki 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papier/elektron./obie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……………………</w:t>
      </w:r>
      <w:r w:rsidR="006F4AAB">
        <w:rPr>
          <w:rFonts w:ascii="Bookman Old Style" w:hAnsi="Bookman Old Style"/>
          <w:sz w:val="20"/>
          <w:szCs w:val="20"/>
        </w:rPr>
        <w:t>…..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6B3D522A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r w:rsidR="007C2DC8" w:rsidRPr="00B250AF">
        <w:rPr>
          <w:rFonts w:ascii="Bookman Old Style" w:hAnsi="Bookman Old Style"/>
          <w:b/>
          <w:bCs/>
          <w:sz w:val="20"/>
          <w:szCs w:val="20"/>
        </w:rPr>
        <w:t>konferencja_podatkowa@umk.pl</w:t>
      </w:r>
    </w:p>
    <w:p w14:paraId="6A95B099" w14:textId="7DC825D9" w:rsidR="005E3C0F" w:rsidRPr="00520CE9" w:rsidRDefault="009D1B90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d</w:t>
      </w:r>
      <w:r w:rsidR="00F32CBD" w:rsidRPr="00F32CBD">
        <w:rPr>
          <w:rFonts w:ascii="Bookman Old Style" w:hAnsi="Bookman Old Style"/>
          <w:b/>
          <w:bCs/>
          <w:sz w:val="20"/>
          <w:szCs w:val="20"/>
          <w:u w:val="single"/>
        </w:rPr>
        <w:t>o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0D25F8">
        <w:rPr>
          <w:rFonts w:ascii="Bookman Old Style" w:hAnsi="Bookman Old Style"/>
          <w:b/>
          <w:bCs/>
          <w:sz w:val="20"/>
          <w:szCs w:val="20"/>
          <w:u w:val="single"/>
        </w:rPr>
        <w:t>wtorku godz. 14.00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D43FCB6" w14:textId="77777777" w:rsidR="006137FA" w:rsidRDefault="006137FA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173B95D4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  <w:r w:rsidR="005230EC">
        <w:rPr>
          <w:rFonts w:ascii="Bookman Old Style" w:hAnsi="Bookman Old Style"/>
          <w:b/>
          <w:sz w:val="20"/>
          <w:szCs w:val="20"/>
        </w:rPr>
        <w:t xml:space="preserve"> 70 PLN</w:t>
      </w: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lastRenderedPageBreak/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50CD2F05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371368">
        <w:rPr>
          <w:rFonts w:ascii="Bookman Old Style" w:hAnsi="Bookman Old Style"/>
          <w:sz w:val="16"/>
          <w:szCs w:val="16"/>
        </w:rPr>
        <w:t>VII Toruński Przegląd Orzecznictwa Podatkowego</w:t>
      </w:r>
      <w:r w:rsidRPr="002D7D14">
        <w:rPr>
          <w:rFonts w:ascii="Bookman Old Style" w:hAnsi="Bookman Old Style"/>
          <w:sz w:val="16"/>
          <w:szCs w:val="16"/>
        </w:rPr>
        <w:t>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W przypadku przetwarzania danych osobowych na podstawie zgody (pkt 2 lit. b) przysługuje Panu/Pani prawo wycofania zgody w każdym czasie, ze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8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69288" w14:textId="77777777" w:rsidR="00864F55" w:rsidRDefault="00864F55" w:rsidP="00FC79DC">
      <w:pPr>
        <w:spacing w:after="0" w:line="240" w:lineRule="auto"/>
      </w:pPr>
      <w:r>
        <w:separator/>
      </w:r>
    </w:p>
  </w:endnote>
  <w:endnote w:type="continuationSeparator" w:id="0">
    <w:p w14:paraId="04F178CF" w14:textId="77777777" w:rsidR="00864F55" w:rsidRDefault="00864F55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183">
          <w:rPr>
            <w:noProof/>
          </w:rPr>
          <w:t>1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35EF" w14:textId="77777777" w:rsidR="00864F55" w:rsidRDefault="00864F55" w:rsidP="00FC79DC">
      <w:pPr>
        <w:spacing w:after="0" w:line="240" w:lineRule="auto"/>
      </w:pPr>
      <w:r>
        <w:separator/>
      </w:r>
    </w:p>
  </w:footnote>
  <w:footnote w:type="continuationSeparator" w:id="0">
    <w:p w14:paraId="63830DFA" w14:textId="77777777" w:rsidR="00864F55" w:rsidRDefault="00864F55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17"/>
    <w:rsid w:val="00003413"/>
    <w:rsid w:val="00004690"/>
    <w:rsid w:val="00024183"/>
    <w:rsid w:val="00055C6F"/>
    <w:rsid w:val="000727B3"/>
    <w:rsid w:val="000D25F8"/>
    <w:rsid w:val="00142426"/>
    <w:rsid w:val="00160FB4"/>
    <w:rsid w:val="001652A1"/>
    <w:rsid w:val="001B6391"/>
    <w:rsid w:val="001C6FC7"/>
    <w:rsid w:val="001F3F4A"/>
    <w:rsid w:val="00261126"/>
    <w:rsid w:val="002D7D14"/>
    <w:rsid w:val="00316B50"/>
    <w:rsid w:val="00316C86"/>
    <w:rsid w:val="00337DAC"/>
    <w:rsid w:val="0036008F"/>
    <w:rsid w:val="00371368"/>
    <w:rsid w:val="003A6202"/>
    <w:rsid w:val="0043404C"/>
    <w:rsid w:val="004942D1"/>
    <w:rsid w:val="0049521D"/>
    <w:rsid w:val="004B3000"/>
    <w:rsid w:val="004B5E51"/>
    <w:rsid w:val="004B7FAA"/>
    <w:rsid w:val="004D5839"/>
    <w:rsid w:val="004F7255"/>
    <w:rsid w:val="00520CE9"/>
    <w:rsid w:val="005230EC"/>
    <w:rsid w:val="005606F0"/>
    <w:rsid w:val="005901D7"/>
    <w:rsid w:val="005E3C0F"/>
    <w:rsid w:val="006059BF"/>
    <w:rsid w:val="006071B8"/>
    <w:rsid w:val="006137FA"/>
    <w:rsid w:val="006525A0"/>
    <w:rsid w:val="00683E0C"/>
    <w:rsid w:val="006F4AAB"/>
    <w:rsid w:val="00716FA5"/>
    <w:rsid w:val="00762E47"/>
    <w:rsid w:val="007A195B"/>
    <w:rsid w:val="007C2DC8"/>
    <w:rsid w:val="007D1F17"/>
    <w:rsid w:val="007F7182"/>
    <w:rsid w:val="00813733"/>
    <w:rsid w:val="008440F8"/>
    <w:rsid w:val="0085313B"/>
    <w:rsid w:val="00864F55"/>
    <w:rsid w:val="0086629B"/>
    <w:rsid w:val="008C02C5"/>
    <w:rsid w:val="008D4382"/>
    <w:rsid w:val="00903D2D"/>
    <w:rsid w:val="00931BB4"/>
    <w:rsid w:val="00936A7F"/>
    <w:rsid w:val="00952167"/>
    <w:rsid w:val="00961537"/>
    <w:rsid w:val="00983ACB"/>
    <w:rsid w:val="009D1B90"/>
    <w:rsid w:val="00A0440E"/>
    <w:rsid w:val="00A06DC3"/>
    <w:rsid w:val="00A06DF7"/>
    <w:rsid w:val="00A32860"/>
    <w:rsid w:val="00A52F64"/>
    <w:rsid w:val="00A70405"/>
    <w:rsid w:val="00A715A9"/>
    <w:rsid w:val="00A75538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83AF6"/>
    <w:rsid w:val="00D9176A"/>
    <w:rsid w:val="00DA6A00"/>
    <w:rsid w:val="00DC127F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OIRP Olsztyn</cp:lastModifiedBy>
  <cp:revision>2</cp:revision>
  <cp:lastPrinted>2018-12-04T21:49:00Z</cp:lastPrinted>
  <dcterms:created xsi:type="dcterms:W3CDTF">2022-05-17T07:23:00Z</dcterms:created>
  <dcterms:modified xsi:type="dcterms:W3CDTF">2022-05-17T07:23:00Z</dcterms:modified>
</cp:coreProperties>
</file>